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TEMATICKÝ PLÁN                                                               vyučovací předmět:  PRVOUKA                                                               třída :  2.     </w:t>
      </w:r>
    </w:p>
    <w:p w:rsidR="00000000" w:rsidDel="00000000" w:rsidP="00000000" w:rsidRDefault="00000000" w:rsidRPr="00000000" w14:paraId="00000002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školní rok 2021/2022                                                                                       vyučující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7.0" w:type="dxa"/>
        <w:jc w:val="left"/>
        <w:tblInd w:w="55.0" w:type="pct"/>
        <w:tblLayout w:type="fixed"/>
        <w:tblLook w:val="0400"/>
      </w:tblPr>
      <w:tblGrid>
        <w:gridCol w:w="4080"/>
        <w:gridCol w:w="3942"/>
        <w:gridCol w:w="3260"/>
        <w:gridCol w:w="2835"/>
        <w:tblGridChange w:id="0">
          <w:tblGrid>
            <w:gridCol w:w="4080"/>
            <w:gridCol w:w="3942"/>
            <w:gridCol w:w="3260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najde cestu na určené místo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uplatňuje základní hygienické, režimové a jiné zdravotně preventivní návyky s využitím elementárních znalostí o lidském těle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používá zásady bezpečného chování tak, aby neohrožoval zdraví své a zdraví jiných</w:t>
            </w:r>
          </w:p>
          <w:p w:rsidR="00000000" w:rsidDel="00000000" w:rsidP="00000000" w:rsidRDefault="00000000" w:rsidRPr="00000000" w14:paraId="00000012">
            <w:pPr>
              <w:pageBreakBefore w:val="0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a objasní pojmy přestávka, volné dny, prázdniny atd.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užívá/rozezná zdravé pracovní a odpočinkové návyky (sezení, nošení aktovky apod.)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využívá bezpečná místa pro hru a trávení volného času, jedná tak, aby neohrožoval zdraví své a zdraví jiných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uplatňuje základní pravidla účastníků silničního provozu</w:t>
            </w:r>
          </w:p>
          <w:p w:rsidR="00000000" w:rsidDel="00000000" w:rsidP="00000000" w:rsidRDefault="00000000" w:rsidRPr="00000000" w14:paraId="00000023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uplatňuje základní pravidla 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           účastníků silničního provozu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ví, jak se chovat v dopravních prostředcích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ŠKOLA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poznávání prostorů školy a jejich funkce, orientace ve škole a nejbližším okolí, udržování pořádku ve třídě, v prostorách školy, v okolí školy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osvojování vhodného chování ke spolužákům, učitelům, jiným osobám, způsoby vstupu do různých místností ve škole, chování v jídelně ap.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učení – základní činnosti ve škole, pomůcky, vhodné oblečení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školní režim a řád, jak je škola organizována – rozvrh hodin, přestávky, volné dny, prázdniny, stravování, pohyb v prostorách školy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vhodné prostředí pro práci a odpočinek ve škole, zdravé pracovní a odpočinkové návyky – sezení, nošení aktovky, pohybová aktivita aj.</w:t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osobní bezpečí – nebezpečí zneužití mladšího, slabšího – šikanování, týrání, zastrašování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ČLOVĚK A JEHO ZDRAVÍ</w:t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OSOBNÍ BEZPEČÍ</w:t>
            </w:r>
          </w:p>
          <w:p w:rsidR="00000000" w:rsidDel="00000000" w:rsidP="00000000" w:rsidRDefault="00000000" w:rsidRPr="00000000" w14:paraId="00000036">
            <w:pPr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bezpečná cesta do školy a ze školy, činnosti chodce v silničním provozu</w:t>
            </w:r>
          </w:p>
          <w:p w:rsidR="00000000" w:rsidDel="00000000" w:rsidP="00000000" w:rsidRDefault="00000000" w:rsidRPr="00000000" w14:paraId="00000037">
            <w:pPr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bezpečný příchod a odchod do školy a ze školy podle dopravních značek</w:t>
            </w:r>
          </w:p>
          <w:p w:rsidR="00000000" w:rsidDel="00000000" w:rsidP="00000000" w:rsidRDefault="00000000" w:rsidRPr="00000000" w14:paraId="0000003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dopravní prostředky</w:t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problému: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samostatně nebo s učitelem i  spolužákem řeší problém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rozlišuje, zda mluví se svým vrstevníkem nebo s dospělým a přizpůsobí tomu svou mluvu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pozoruje a charakterizuje změny v přírodě, uvede změny počasí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 některé druhy jehličnatých i listnatých stromů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a určí některé rostliny a jejich části podle nápadných znaků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živočichy, rostliny a houby v lese, ví, jak se připravují na zimu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známá zvířata podle nápadných znaků, uvede příklady výskytu organismů ve známé lokalitě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OHLEDUPLNÉ CHOVÁNÍ K PŘÍRODĚ</w:t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ŽIVOTNÍ PODMÍNKY</w:t>
            </w:r>
          </w:p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Proměny přírody na podzim</w:t>
            </w:r>
            <w:r w:rsidDel="00000000" w:rsidR="00000000" w:rsidRPr="00000000">
              <w:rPr>
                <w:rtl w:val="0"/>
              </w:rPr>
              <w:t xml:space="preserve">, reakce organismů na roční období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pozorování proměn přírody na podzim, pravidelné pozorování počasí 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 kalendář přírody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Les, druhy lesa, stromy jehličnaté a listnaté</w:t>
            </w:r>
          </w:p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 týmu, v případě potřeby poskytne pomoc nebo o ni požádá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 pomocí učitele zkouší různé způsoby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popíše ohleduplné chování k 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       </w:t>
            </w:r>
            <w:r w:rsidDel="00000000" w:rsidR="00000000" w:rsidRPr="00000000">
              <w:rPr>
                <w:color w:val="0000ff"/>
                <w:rtl w:val="0"/>
              </w:rPr>
              <w:t xml:space="preserve">přírodě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zná význam lesa</w:t>
            </w:r>
          </w:p>
          <w:p w:rsidR="00000000" w:rsidDel="00000000" w:rsidP="00000000" w:rsidRDefault="00000000" w:rsidRPr="00000000" w14:paraId="00000072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ozpozná základní skupiny živočichů</w:t>
            </w:r>
          </w:p>
          <w:p w:rsidR="00000000" w:rsidDel="00000000" w:rsidP="00000000" w:rsidRDefault="00000000" w:rsidRPr="00000000" w14:paraId="00000073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popíše stavbu těla živočichů na elementární úrovni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třídí rostliny užitkové, okrasné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(kulturní)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pojmenuje ovoce a ovocné stromy na elementární úrovni, rozliší ovoce exotické a tuzemské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 základní druhy zeleniny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1"/>
              <w:pageBreakBefore w:val="0"/>
              <w:widowControl w:val="1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Živočichové ve volné přírodě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popis a určování známých zvířat podle typických znaků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základní skupiny živočichů, stavba těla vybraných živočichů, funkce jednotlivých částí těla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Ptáci stálí a stěhovaví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Savci v lese</w:t>
            </w:r>
          </w:p>
          <w:p w:rsidR="00000000" w:rsidDel="00000000" w:rsidP="00000000" w:rsidRDefault="00000000" w:rsidRPr="00000000" w14:paraId="0000008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Ovocné stromy a ovoce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Zelenina a její druhy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význam rostlin pro člověka – okrasné, užitkové</w:t>
            </w:r>
          </w:p>
          <w:p w:rsidR="00000000" w:rsidDel="00000000" w:rsidP="00000000" w:rsidRDefault="00000000" w:rsidRPr="00000000" w14:paraId="0000008E">
            <w:pPr>
              <w:pageBreakBefore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popis a určování některých rostlin a jejich částí podle charakter. Znaků</w:t>
            </w:r>
          </w:p>
          <w:p w:rsidR="00000000" w:rsidDel="00000000" w:rsidP="00000000" w:rsidRDefault="00000000" w:rsidRPr="00000000" w14:paraId="0000008F">
            <w:pPr>
              <w:pageBreakBefore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savci a ptáci na podzim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1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Rodina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život rodiny – řád (pravidla) rodinného života, rozdělení rolí v rodině – práva a povinnosti členů rodiny, jejich podíl na chodu domácnosti, společné činnosti rodiny, péče o nemocné a handicapované členy rodiny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nebojí se zeptat, požádat o vysvětlení, je-li pro něj učení málo srozumitelné, obtížné; vyhledá podporu a pomoc, pokud ji potřebuje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problému: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samostatně nebo s učitelem i spolužákem řeší problém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popíše role rodinných příslušníků a 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    vztahy mezi nimi 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rozliší blízké příbuzenské vztahy v 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rodině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-   </w:t>
            </w:r>
            <w:r w:rsidDel="00000000" w:rsidR="00000000" w:rsidRPr="00000000">
              <w:rPr>
                <w:color w:val="0000ff"/>
                <w:rtl w:val="0"/>
              </w:rPr>
              <w:t xml:space="preserve"> rozliší pojmy – úcta, pomoc</w:t>
            </w:r>
          </w:p>
          <w:p w:rsidR="00000000" w:rsidDel="00000000" w:rsidP="00000000" w:rsidRDefault="00000000" w:rsidRPr="00000000" w14:paraId="000000A4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rozliší/rozezná práva a povinnosti členů rodiny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zásady bezpeč. chování tak, aby neohrožoval zdraví své a zdraví jiných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 význam a potřebu různých povolání a pracovních činností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vysvětlí rozdíl mezi prací fyzickou a duševní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a popíše různá povolání a pracovní činnosti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 materiály kolem nás, vysvětlí/odhadne k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viditelné proměny v přírodě  (zimní měsíce, počasí)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živočichy ve volné přírodě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a vysvětlí na element. úrovni: Vánoce, zvyky, tradice,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pageBreakBefore w:val="0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0"/>
              </w:rPr>
              <w:t xml:space="preserve">LIDÉ KOLEM NÁS</w:t>
            </w:r>
          </w:p>
          <w:p w:rsidR="00000000" w:rsidDel="00000000" w:rsidP="00000000" w:rsidRDefault="00000000" w:rsidRPr="00000000" w14:paraId="000000C8">
            <w:pPr>
              <w:keepNext w:val="1"/>
              <w:pageBreakBefore w:val="0"/>
              <w:widowControl w:val="1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ŽIVOT A FUNKCE RODINY</w:t>
            </w:r>
          </w:p>
          <w:p w:rsidR="00000000" w:rsidDel="00000000" w:rsidP="00000000" w:rsidRDefault="00000000" w:rsidRPr="00000000" w14:paraId="000000C9">
            <w:pPr>
              <w:pageBreakBefore w:val="0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SOUŽITÍ LIDÍ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příbuzenské vztahy v rodině – otec, matka, syn, dcera bratr, sestra, prarodiče, širší příbuzenské vztahy, jména členů rodiny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vztahy mezi členy rodiny – úcta, pomoc, pochopení, ochrana, chování k mladším a starším členům rodiny, komunikace s blízkým členem rodiny a s méně známou osobou.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zaměstnání rodičů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osobní bezpečí – bezpečné chování v různých prostředích – sám doma, sám na ulici, výtahu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vhodně a nevhodně trávený volný čas, aktivní a pasivní odpočinek</w:t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co dělám ve volném čase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pracovní činnosti lidí, různá povolání, tělesná a duševní práce, stálá a sezónní práce, dělba práce, nezaměstnanost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vytváření představ o jednotlivých profesích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Suroviny a výrobky 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různé materiály kolem nás – dřevo, papír, kov, umělá hmota aj., jak se získávají, vyrábějí, k čemu se používají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poznávání různých materiálů a jejich využití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DB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ŽIVOTNÍ PODMÍNKY</w:t>
            </w:r>
          </w:p>
          <w:p w:rsidR="00000000" w:rsidDel="00000000" w:rsidP="00000000" w:rsidRDefault="00000000" w:rsidRPr="00000000" w14:paraId="000000DC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OHLEDUPLNÉ CHOVÁNÍ K PŘÍRODĚ</w:t>
            </w:r>
          </w:p>
          <w:p w:rsidR="00000000" w:rsidDel="00000000" w:rsidP="00000000" w:rsidRDefault="00000000" w:rsidRPr="00000000" w14:paraId="000000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Proměny přírody v zimě reakce organismů na roční období</w:t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pozorování proměn přírody v zimě, pravidelné pozorování počasí – kalendář přírody</w:t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pozorování a poznávání vlastností vody, vzduchu</w:t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životní projevy živočichů v přírodě v zimě</w:t>
            </w:r>
          </w:p>
          <w:p w:rsidR="00000000" w:rsidDel="00000000" w:rsidP="00000000" w:rsidRDefault="00000000" w:rsidRPr="00000000" w14:paraId="000000E1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Vánoce, zvyky a tradice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poznává různé obory lidského konání, vysvětlí, v čem spočívá jejich význam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získává informace o různých profesích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odpoví na položenou otázku, řekne svůj názor na věc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ED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vysvětlí/aplikuje péči o domácí zvířata a rostliny na elemt. úrovni</w:t>
            </w:r>
          </w:p>
          <w:p w:rsidR="00000000" w:rsidDel="00000000" w:rsidP="00000000" w:rsidRDefault="00000000" w:rsidRPr="00000000" w14:paraId="000000EE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uvede a popíše povolání rodičů</w:t>
            </w:r>
          </w:p>
          <w:p w:rsidR="00000000" w:rsidDel="00000000" w:rsidP="00000000" w:rsidRDefault="00000000" w:rsidRPr="00000000" w14:paraId="000000EF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navrhne způsob pomoci živočichům v přírodě za nepříznivých situací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zimní sporty, zná bezpečnost chování při zimních sportech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svoji adresu, zajímavosti v místě bydliště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vyznačí v jednoduchém plánu místo svého bydliště, cestu na určené místo a rozliší možná nebezpečí v nejbližším okolí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 schopen zapsat adresu domu, adresu školy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změny v nejbližším okolí, v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místě kde žije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 žateckou radnici, rozpozná/najde základní význačná místa v obci př. pošta, nádraží…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umí pojmenovat některé žatecké podniky a jejich výrobky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péče o </w:t>
            </w: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domácí zvířata a rostliny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živočichové ve volné přírodě v zimě, péče o ně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Zimní sporty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volný čas a jeho využití</w:t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nebezpečí v zimě</w:t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státní svátky a významné dny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MÍSTO, KDE ŽIJEME</w:t>
            </w:r>
          </w:p>
          <w:p w:rsidR="00000000" w:rsidDel="00000000" w:rsidP="00000000" w:rsidRDefault="00000000" w:rsidRPr="00000000" w14:paraId="0000010A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OBEC, MÍSTNÍ KRAJINA</w:t>
            </w:r>
          </w:p>
          <w:p w:rsidR="00000000" w:rsidDel="00000000" w:rsidP="00000000" w:rsidRDefault="00000000" w:rsidRPr="00000000" w14:paraId="000001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   její části, poloha v krajině</w:t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domov, místo, kde bydlím, kde nalézám ochranu, pochopení, soukromí, radost</w:t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bydliště, adresa, telefon, dům označení, byt – místnosti</w:t>
            </w:r>
          </w:p>
          <w:p w:rsidR="00000000" w:rsidDel="00000000" w:rsidP="00000000" w:rsidRDefault="00000000" w:rsidRPr="00000000" w14:paraId="000001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Obec</w:t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název obce, poloha v krajině, směry do sousedních obcí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označení obce, centrum, význačné orientační body v obci</w:t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označení ulic, informační tabule</w:t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význačná místa v obci a jejich význam, významné budovy, MÚ, pošta, hasiči, nádraží, podniky aj.</w:t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vhodně střídá přípravu s odpočinkem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české státní symboly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 společné a odlišné znaky, potřeby a projevy člověka a jiných živočichů (řeč, myšlení)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vysvětlí rozdíly předškolního, školního a dospělého věku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rozpozná biologické rozdíly mezi lidmi – věk, pohlaví, výška, barva pleti</w:t>
            </w:r>
          </w:p>
          <w:p w:rsidR="00000000" w:rsidDel="00000000" w:rsidP="00000000" w:rsidRDefault="00000000" w:rsidRPr="00000000" w14:paraId="0000012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vnější části těla na elementární úrovni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 nejdůležitější vnitřní orgány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zařadí lidské smysly k příslušným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orgánům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vysvětlí péči o sluch a zrak</w:t>
            </w:r>
          </w:p>
          <w:p w:rsidR="00000000" w:rsidDel="00000000" w:rsidP="00000000" w:rsidRDefault="00000000" w:rsidRPr="00000000" w14:paraId="00000131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rozliší základní nemoci a jejich příznaky</w:t>
            </w:r>
          </w:p>
          <w:p w:rsidR="00000000" w:rsidDel="00000000" w:rsidP="00000000" w:rsidRDefault="00000000" w:rsidRPr="00000000" w14:paraId="00000132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popíše prevenci nemocí a úrazů 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1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- popíše situaci přivolání první pomoci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Dodržuje zásady bezpečného chování tak, aby neohrožoval zdraví své i zdraví jiných</w:t>
            </w:r>
          </w:p>
          <w:p w:rsidR="00000000" w:rsidDel="00000000" w:rsidP="00000000" w:rsidRDefault="00000000" w:rsidRPr="00000000" w14:paraId="00000136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Reaguje adekvátně na pokyny dospělých při mimořádných událostech</w:t>
            </w:r>
          </w:p>
          <w:p w:rsidR="00000000" w:rsidDel="00000000" w:rsidP="00000000" w:rsidRDefault="00000000" w:rsidRPr="00000000" w14:paraId="00000137">
            <w:pPr>
              <w:pageBreakBefore w:val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zdůvodní chování nemocného doma, u lékaře a v nemocnici</w:t>
            </w:r>
          </w:p>
          <w:p w:rsidR="00000000" w:rsidDel="00000000" w:rsidP="00000000" w:rsidRDefault="00000000" w:rsidRPr="00000000" w14:paraId="00000139">
            <w:pPr>
              <w:pageBreakBefore w:val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 rozezná látky zdraví škodlivé 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uplatňuje základní hygienické, režimové a jiné zdravotně preventivní návyky</w:t>
            </w:r>
          </w:p>
          <w:p w:rsidR="00000000" w:rsidDel="00000000" w:rsidP="00000000" w:rsidRDefault="00000000" w:rsidRPr="00000000" w14:paraId="0000013C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vysvětlí pojem Zdravá výživa a</w:t>
            </w:r>
          </w:p>
          <w:p w:rsidR="00000000" w:rsidDel="00000000" w:rsidP="00000000" w:rsidRDefault="00000000" w:rsidRPr="00000000" w14:paraId="0000013E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rozmanitost stravy</w:t>
            </w:r>
          </w:p>
          <w:p w:rsidR="00000000" w:rsidDel="00000000" w:rsidP="00000000" w:rsidRDefault="00000000" w:rsidRPr="00000000" w14:paraId="0000013F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navrhne/sestaví zdravý jídelníček</w:t>
            </w:r>
          </w:p>
          <w:p w:rsidR="00000000" w:rsidDel="00000000" w:rsidP="00000000" w:rsidRDefault="00000000" w:rsidRPr="00000000" w14:paraId="00000141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popíše denní stravovací a pitný režim</w:t>
            </w:r>
          </w:p>
          <w:p w:rsidR="00000000" w:rsidDel="00000000" w:rsidP="00000000" w:rsidRDefault="00000000" w:rsidRPr="00000000" w14:paraId="00000143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vysvětlí pojmy: rodinný stůl, stolování</w:t>
            </w:r>
          </w:p>
          <w:p w:rsidR="00000000" w:rsidDel="00000000" w:rsidP="00000000" w:rsidRDefault="00000000" w:rsidRPr="00000000" w14:paraId="00000145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státní vlajka, hymna, znak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ČLOVĚK A JEHO ZDRAVÍ</w:t>
            </w:r>
          </w:p>
          <w:p w:rsidR="00000000" w:rsidDel="00000000" w:rsidP="00000000" w:rsidRDefault="00000000" w:rsidRPr="00000000" w14:paraId="000001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LIDSKÉ TĚLO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člověk, nejinteligentnější živočich, společné a odlišné znaky, potřeby a projevy člověka a jiných živočichů – řeč, myšlení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podobnost a odlišování lidí – původ, barva pleti, jazyk, povolání, vlastnosti +,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vrozené biologické rozdíly mezi lidmi - věk, pohlaví, výška, barva pleti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určování jednotlivých částí těla, které jsou vidět</w:t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lidská postava, stavba těla a jeho částí, nejdůl.vnitřní orgány a ústrojí</w:t>
            </w:r>
          </w:p>
          <w:p w:rsidR="00000000" w:rsidDel="00000000" w:rsidP="00000000" w:rsidRDefault="00000000" w:rsidRPr="00000000" w14:paraId="00000150">
            <w:pPr>
              <w:keepNext w:val="1"/>
              <w:pageBreakBefore w:val="0"/>
              <w:widowControl w:val="1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1"/>
              <w:pageBreakBefore w:val="0"/>
              <w:widowControl w:val="1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PÉČE O ZDRAVÍ</w:t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zdraví a nemoc, běžné nemoci a jejich obvyklé příznaky, ochrana proti nemocem, očkování</w:t>
            </w:r>
          </w:p>
          <w:p w:rsidR="00000000" w:rsidDel="00000000" w:rsidP="00000000" w:rsidRDefault="00000000" w:rsidRPr="00000000" w14:paraId="00000153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nácvik přivolání první pomoci a komunikace s lékařem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lidské smysly</w:t>
            </w:r>
          </w:p>
          <w:p w:rsidR="00000000" w:rsidDel="00000000" w:rsidP="00000000" w:rsidRDefault="00000000" w:rsidRPr="00000000" w14:paraId="00000156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Situace hromadného ohrožení, bezp.chování v rizikovém prostředí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ff"/>
                <w:rtl w:val="0"/>
              </w:rPr>
              <w:t xml:space="preserve">chování nemocného doma, u lékaře a v nemocnici</w:t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Člověk a zdraví - tabák, alkohol, káva, drogy a jejich škodlivé účinky na zdraví</w:t>
            </w:r>
          </w:p>
          <w:p w:rsidR="00000000" w:rsidDel="00000000" w:rsidP="00000000" w:rsidRDefault="00000000" w:rsidRPr="00000000" w14:paraId="00000159">
            <w:pPr>
              <w:keepNext w:val="1"/>
              <w:pageBreakBefore w:val="0"/>
              <w:widowControl w:val="1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Hygiena a čistota</w:t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základní hygienické návyky, intimní hygiena, péče o zevnějšek</w:t>
            </w:r>
          </w:p>
          <w:p w:rsidR="00000000" w:rsidDel="00000000" w:rsidP="00000000" w:rsidRDefault="00000000" w:rsidRPr="00000000" w14:paraId="0000015B">
            <w:pPr>
              <w:keepNext w:val="1"/>
              <w:pageBreakBefore w:val="0"/>
              <w:widowControl w:val="1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1"/>
              <w:pageBreakBefore w:val="0"/>
              <w:widowControl w:val="1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ZDRAVÁ VÝŽIVA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rozmanitost stravy</w:t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vliv stravy na zdraví, preference určitých druhů potravin – celozrnné pečivo, ryby, ovoce, zelenina</w:t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denní stravovací a pitný režim</w:t>
            </w:r>
          </w:p>
          <w:p w:rsidR="00000000" w:rsidDel="00000000" w:rsidP="00000000" w:rsidRDefault="00000000" w:rsidRPr="00000000" w14:paraId="00000160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rodinný stůl, stolování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mluví nahlas a zřetelně, když něčemu nerozumí, zeptá 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přihlásí se o slovo, řídí se pravidly diskuze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orientuje se v čase - na příkladech porovná minulost a současnost </w:t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uvede svůj režim dne s časovými údaji</w:t>
            </w:r>
          </w:p>
          <w:p w:rsidR="00000000" w:rsidDel="00000000" w:rsidP="00000000" w:rsidRDefault="00000000" w:rsidRPr="00000000" w14:paraId="0000016E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sestaví pro sebe vhodný denní režim, vymezí v něm vhodné pracovní a odpočinkové aktivity 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uvede ze svého života příklad z minulosti, současnosti a budoucnosti</w:t>
            </w:r>
          </w:p>
          <w:p w:rsidR="00000000" w:rsidDel="00000000" w:rsidP="00000000" w:rsidRDefault="00000000" w:rsidRPr="00000000" w14:paraId="00000172">
            <w:pPr>
              <w:pageBreakBefore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ageBreakBefore w:val="0"/>
              <w:widowControl w:val="1"/>
              <w:ind w:left="360" w:firstLine="0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0"/>
              </w:rPr>
              <w:t xml:space="preserve">LIDÉ A ČAS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1"/>
              <w:ind w:left="360" w:firstLine="0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měsíce, roční období, rok kalendářní, školní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1"/>
              <w:ind w:left="360" w:firstLine="0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kalendář, datum, letopočet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státní svátky, významné dny, průběh dne, dny volna, pracovní dny, dny v týdnu</w:t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SOUČASNOST, MINULOST V NAŠEM ŽIVOTĚ</w:t>
            </w:r>
          </w:p>
          <w:p w:rsidR="00000000" w:rsidDel="00000000" w:rsidP="00000000" w:rsidRDefault="00000000" w:rsidRPr="00000000" w14:paraId="0000017D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orientace v čase a časový řád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1"/>
              <w:ind w:left="360" w:firstLine="0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hodiny, minuty – měření času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1"/>
              <w:ind w:left="360" w:firstLine="0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základní orientace v čase teď, před chvílí, za chvíli, dříve, později včera, zítra, před, za týden, letos, loni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průběh lidského života</w:t>
            </w:r>
          </w:p>
          <w:p w:rsidR="00000000" w:rsidDel="00000000" w:rsidP="00000000" w:rsidRDefault="00000000" w:rsidRPr="00000000" w14:paraId="00000181">
            <w:pPr>
              <w:pageBreakBefore w:val="0"/>
              <w:widowControl w:val="1"/>
              <w:ind w:left="36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 pomocí učitele zkouší různé způsoby učení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občanské: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aktivně se zapojuje do kulturního dění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pozoruje, popíše a porovná viditelné proměny v přírodě v jednotlivých ročních obdobích – jarní měsíce a počasí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 užitková a hospodářská zvířata (uvede příklady), zná jejich užitek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ze života živočichů a rostlin v jednotlivých ročních obdobích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pojmenuje jarní květiny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pageBreakBefore w:val="0"/>
              <w:widowControl w:val="1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1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Pozorování změn přírody na jaře, reakce organismů na roční období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pozorování proměn přírody na jaře, pravidelné pozorování počasí – kalendář přírody</w:t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užitková a hospodářská zvířata, zemědělské plodiny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jarní květiny, stromy na jaře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odpoví na položenou otázku, řekne svůj názor na věc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540.0" w:type="dxa"/>
              <w:jc w:val="left"/>
              <w:tblInd w:w="55.0" w:type="dxa"/>
              <w:tblLayout w:type="fixed"/>
              <w:tblLook w:val="0000"/>
            </w:tblPr>
            <w:tblGrid>
              <w:gridCol w:w="3540"/>
              <w:tblGridChange w:id="0">
                <w:tblGrid>
                  <w:gridCol w:w="35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1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Kompetence sociální a personální:</w:t>
                  </w:r>
                </w:p>
                <w:p w:rsidR="00000000" w:rsidDel="00000000" w:rsidP="00000000" w:rsidRDefault="00000000" w:rsidRPr="00000000" w14:paraId="000001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firstLine="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žák účinně spolupracuje ve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skupině</w:t>
                  </w:r>
                </w:p>
                <w:p w:rsidR="00000000" w:rsidDel="00000000" w:rsidP="00000000" w:rsidRDefault="00000000" w:rsidRPr="00000000" w14:paraId="000001B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Kompetence pracovní:</w:t>
                  </w:r>
                </w:p>
                <w:p w:rsidR="00000000" w:rsidDel="00000000" w:rsidP="00000000" w:rsidRDefault="00000000" w:rsidRPr="00000000" w14:paraId="000001B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firstLine="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žák přistupuje k výsledkům pracovní činnosti z hlediska ochrany svého zdraví i zdraví druhých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užitkové rostliny, zná jejich užití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užívá pojem zemědělské plodiny 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rostlin a živočichů v různých přírodních společenstvích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ageBreakBefore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</w:t>
            </w:r>
            <w:r w:rsidDel="00000000" w:rsidR="00000000" w:rsidRPr="00000000">
              <w:rPr>
                <w:rtl w:val="0"/>
              </w:rPr>
              <w:t xml:space="preserve">rozezná některé volně žijící živočichy na louce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vysvětlí význam rostlin pro člověka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užitkových rostlin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pojmenuje zemědělské plodiny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popisuje práci na poli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živočichů ve volné přírodě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užitkové rostliny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1CD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Na louce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pozorování dostupných druhů rostlin – luční květiny, příklady volně žijících živočichů na louce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ageBreakBefore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Na poli</w:t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význam rostlin pro člověka, užitkové rostliny</w:t>
            </w:r>
          </w:p>
          <w:p w:rsidR="00000000" w:rsidDel="00000000" w:rsidP="00000000" w:rsidRDefault="00000000" w:rsidRPr="00000000" w14:paraId="000001D2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práce na poli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problémů: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samostatně nebo s učitelem i spolužákem řeší problém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nenechá se odradit případným neúspěchem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vyslechne druhého, aniž by ho přerušoval, udržuje s mluvčím oční kontakt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rostlin a živočichů v různých přírodních společenstvích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roztřídí některé přírodniny podle nápadných určujících znaků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pozoruje, popíše proměny přírody v létě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U vody a ve vodě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poznávat rostliny a živočichy v různých přírodních společenstvech, sledovat dostupné druhy rostlin a živočichů a určovat jejich typické znaky</w:t>
            </w:r>
          </w:p>
          <w:p w:rsidR="00000000" w:rsidDel="00000000" w:rsidP="00000000" w:rsidRDefault="00000000" w:rsidRPr="00000000" w14:paraId="000001ED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Proměny přírody v létě</w:t>
            </w:r>
          </w:p>
          <w:p w:rsidR="00000000" w:rsidDel="00000000" w:rsidP="00000000" w:rsidRDefault="00000000" w:rsidRPr="00000000" w14:paraId="000001EF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pozorování proměn přírody v létě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1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kalendář přírody – zaznamenávat počasí</w:t>
            </w:r>
          </w:p>
          <w:p w:rsidR="00000000" w:rsidDel="00000000" w:rsidP="00000000" w:rsidRDefault="00000000" w:rsidRPr="00000000" w14:paraId="000001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Procvičování učiva – křížovky, hádanky, kvízy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 týmu, v případě potřeby poskytne pomoc nebo o ni požádá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vyučování se připravuje průběžně, vhodně střídá přípravu s odpočinkem a relaxací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1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55472"/>
    <w:pPr>
      <w:widowControl w:val="0"/>
      <w:suppressAutoHyphens w:val="1"/>
      <w:spacing w:after="0" w:line="240" w:lineRule="auto"/>
    </w:pPr>
    <w:rPr>
      <w:rFonts w:ascii="Times New Roman" w:cs="Times New Roman" w:eastAsia="Lucida Sans Unicode" w:hAnsi="Times New Roman"/>
      <w:kern w:val="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 w:val="1"/>
    <w:rsid w:val="0026796C"/>
    <w:pPr>
      <w:keepNext w:val="1"/>
      <w:widowControl w:val="1"/>
      <w:suppressAutoHyphens w:val="0"/>
      <w:spacing w:after="60" w:before="240"/>
      <w:outlineLvl w:val="1"/>
    </w:pPr>
    <w:rPr>
      <w:rFonts w:ascii="Arial" w:cs="Arial" w:eastAsia="Times New Roman" w:hAnsi="Arial"/>
      <w:b w:val="1"/>
      <w:bCs w:val="1"/>
      <w:i w:val="1"/>
      <w:iCs w:val="1"/>
      <w:kern w:val="0"/>
      <w:sz w:val="28"/>
      <w:szCs w:val="28"/>
    </w:rPr>
  </w:style>
  <w:style w:type="paragraph" w:styleId="Nadpis3">
    <w:name w:val="heading 3"/>
    <w:basedOn w:val="Normln"/>
    <w:next w:val="Normln"/>
    <w:link w:val="Nadpis3Char"/>
    <w:qFormat w:val="1"/>
    <w:rsid w:val="001C66D8"/>
    <w:pPr>
      <w:keepNext w:val="1"/>
      <w:widowControl w:val="1"/>
      <w:suppressAutoHyphens w:val="0"/>
      <w:outlineLvl w:val="2"/>
    </w:pPr>
    <w:rPr>
      <w:rFonts w:eastAsia="Times New Roman"/>
      <w:kern w:val="0"/>
      <w:szCs w:val="20"/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bsahtabulky" w:customStyle="1">
    <w:name w:val="Obsah tabulky"/>
    <w:basedOn w:val="Normln"/>
    <w:rsid w:val="00755472"/>
    <w:pPr>
      <w:suppressLineNumbers w:val="1"/>
    </w:pPr>
  </w:style>
  <w:style w:type="character" w:styleId="Nadpis3Char" w:customStyle="1">
    <w:name w:val="Nadpis 3 Char"/>
    <w:basedOn w:val="Standardnpsmoodstavce"/>
    <w:link w:val="Nadpis3"/>
    <w:rsid w:val="001C66D8"/>
    <w:rPr>
      <w:rFonts w:ascii="Times New Roman" w:cs="Times New Roman" w:eastAsia="Times New Roman" w:hAnsi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C66D8"/>
    <w:pPr>
      <w:spacing w:after="120"/>
    </w:pPr>
    <w:rPr>
      <w:kern w:val="1"/>
    </w:rPr>
  </w:style>
  <w:style w:type="character" w:styleId="ZkladntextChar" w:customStyle="1">
    <w:name w:val="Základní text Char"/>
    <w:basedOn w:val="Standardnpsmoodstavce"/>
    <w:link w:val="Zkladntext"/>
    <w:rsid w:val="001C66D8"/>
    <w:rPr>
      <w:rFonts w:ascii="Times New Roman" w:cs="Times New Roman" w:eastAsia="Lucida Sans Unicode" w:hAnsi="Times New Roman"/>
      <w:kern w:val="1"/>
      <w:sz w:val="24"/>
      <w:szCs w:val="24"/>
    </w:rPr>
  </w:style>
  <w:style w:type="paragraph" w:styleId="Normlnweb">
    <w:name w:val="Normal (Web)"/>
    <w:basedOn w:val="Normln"/>
    <w:rsid w:val="001C66D8"/>
    <w:pPr>
      <w:widowControl w:val="1"/>
      <w:suppressAutoHyphens w:val="0"/>
    </w:pPr>
    <w:rPr>
      <w:rFonts w:eastAsia="Times New Roman"/>
      <w:kern w:val="0"/>
    </w:rPr>
  </w:style>
  <w:style w:type="character" w:styleId="Nadpis2Char" w:customStyle="1">
    <w:name w:val="Nadpis 2 Char"/>
    <w:basedOn w:val="Standardnpsmoodstavce"/>
    <w:link w:val="Nadpis2"/>
    <w:rsid w:val="0026796C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cs-CZ"/>
    </w:rPr>
  </w:style>
  <w:style w:type="character" w:styleId="Absatz-Standardschriftart" w:customStyle="1">
    <w:name w:val="Absatz-Standardschriftart"/>
    <w:rsid w:val="0026796C"/>
  </w:style>
  <w:style w:type="paragraph" w:styleId="Odstavecseseznamem">
    <w:name w:val="List Paragraph"/>
    <w:basedOn w:val="Normln"/>
    <w:uiPriority w:val="34"/>
    <w:qFormat w:val="1"/>
    <w:rsid w:val="006B7C9D"/>
    <w:pPr>
      <w:ind w:left="708"/>
    </w:pPr>
    <w:rPr>
      <w:kern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amRB27N7//XuWDzidwdRtrQEA==">AMUW2mUZeFrq+dUU7tsg9u3JoR3GKWpac5OEm/IWQg8+Hv76jbC0J0l5W4kVhiVfz4VcxiFiZojAGhSBHUIhIHmPrpk6StktOQo0SXceon6PtEjrOvmPGST6fWYKRR+4QkvFZCdADS1F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2019-09-07T19:47:00Z</dcterms:created>
  <dc:creator>Srp</dc:creator>
</cp:coreProperties>
</file>